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C80F" w14:textId="57C7327D" w:rsidR="0056015E" w:rsidRPr="004864D7" w:rsidRDefault="008A7F78" w:rsidP="00A31054">
      <w:pPr>
        <w:spacing w:after="0" w:line="240" w:lineRule="auto"/>
        <w:ind w:firstLine="170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uk-UA"/>
        </w:rPr>
        <w:drawing>
          <wp:anchor distT="0" distB="0" distL="114300" distR="114300" simplePos="0" relativeHeight="251658240" behindDoc="1" locked="0" layoutInCell="1" allowOverlap="1" wp14:anchorId="60DD1885" wp14:editId="573C2C20">
            <wp:simplePos x="0" y="0"/>
            <wp:positionH relativeFrom="column">
              <wp:posOffset>120016</wp:posOffset>
            </wp:positionH>
            <wp:positionV relativeFrom="paragraph">
              <wp:posOffset>-86235</wp:posOffset>
            </wp:positionV>
            <wp:extent cx="952500" cy="975235"/>
            <wp:effectExtent l="0" t="0" r="0" b="0"/>
            <wp:wrapNone/>
            <wp:docPr id="2304497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3" r="14739"/>
                    <a:stretch/>
                  </pic:blipFill>
                  <pic:spPr bwMode="auto">
                    <a:xfrm>
                      <a:off x="0" y="0"/>
                      <a:ext cx="952500" cy="97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097" w:rsidRPr="004864D7">
        <w:rPr>
          <w:rFonts w:ascii="Times New Roman" w:eastAsia="Times New Roman" w:hAnsi="Times New Roman" w:cs="Times New Roman"/>
          <w:bCs/>
          <w:lang w:eastAsia="ru-RU"/>
        </w:rPr>
        <w:t xml:space="preserve">КОМУНАЛЬНЕ НЕКОМЕРЦІЙНЕ ПІДПРИЄМСТВО </w:t>
      </w:r>
    </w:p>
    <w:p w14:paraId="63960ACD" w14:textId="23077729" w:rsidR="0056015E" w:rsidRPr="004864D7" w:rsidRDefault="0056015E" w:rsidP="0056015E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lang w:eastAsia="ru-RU"/>
        </w:rPr>
      </w:pPr>
      <w:r w:rsidRPr="004864D7">
        <w:rPr>
          <w:rFonts w:ascii="Times New Roman" w:eastAsia="Times New Roman" w:hAnsi="Times New Roman" w:cs="Times New Roman"/>
          <w:bCs/>
          <w:lang w:eastAsia="ru-RU"/>
        </w:rPr>
        <w:t xml:space="preserve">ХАРКІВСЬКОЇ ОБЛАСНОЇ РАДИ </w:t>
      </w:r>
    </w:p>
    <w:p w14:paraId="2AFC6FD6" w14:textId="221E8F95" w:rsidR="00D62BE0" w:rsidRPr="00501AC4" w:rsidRDefault="00407097" w:rsidP="001F0EC5">
      <w:pPr>
        <w:spacing w:after="0" w:line="240" w:lineRule="auto"/>
        <w:ind w:left="170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82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«ОБЛАСНИЙ ЦЕНТР </w:t>
      </w:r>
      <w:r w:rsidR="00D62BE0" w:rsidRPr="00882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МЕДИЧНОЇ СТАТИСТИКИ, ЗДОРОВОГО СПОСОБУ ЖИТТЯ ТА ІНФОРМАЦІЙНО-АНАЛІТИЧНОЇ ДІЯЛЬНОСТІ</w:t>
      </w:r>
      <w:r w:rsidRPr="00882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D10751" w:rsidRPr="008827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62BE0" w:rsidRPr="0088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(КНП ХОР</w:t>
      </w:r>
      <w:r w:rsidR="0087156D" w:rsidRPr="0088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D72A9F" w:rsidRPr="0088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ОЦМСЗСЖІАД</w:t>
      </w:r>
      <w:r w:rsidR="0087156D" w:rsidRPr="0088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62BE0" w:rsidRPr="00882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315B3631" w14:textId="783D3493" w:rsidR="00501AC4" w:rsidRDefault="005A416D" w:rsidP="00882764">
      <w:pPr>
        <w:pBdr>
          <w:bottom w:val="thinThickSmallGap" w:sz="24" w:space="1" w:color="auto"/>
        </w:pBdr>
        <w:spacing w:after="0" w:line="192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юридична адреса: </w:t>
      </w:r>
      <w:r w:rsidR="00501AC4" w:rsidRPr="0088276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майдан</w:t>
      </w:r>
      <w:r w:rsidR="00501AC4"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Свободи, 5, Держпром,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</w:t>
      </w:r>
      <w:r w:rsidR="00501AC4"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під’їзд,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="00501AC4"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поверх</w:t>
      </w:r>
      <w:r w:rsidR="000D3417"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="00501AC4"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м. Харків, 61022 </w:t>
      </w:r>
    </w:p>
    <w:p w14:paraId="0308112F" w14:textId="55D80867" w:rsidR="005A416D" w:rsidRDefault="005A416D" w:rsidP="005A416D">
      <w:pPr>
        <w:pBdr>
          <w:bottom w:val="thinThickSmallGap" w:sz="24" w:space="1" w:color="auto"/>
        </w:pBdr>
        <w:spacing w:after="0" w:line="192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фактична  адреса: </w:t>
      </w:r>
      <w:r w:rsidRPr="00882764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майдан</w:t>
      </w:r>
      <w:r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Свободи,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Держпром,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6</w:t>
      </w:r>
      <w:r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під’їзд,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5</w:t>
      </w:r>
      <w:r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поверх, м. Харків, 61022 </w:t>
      </w:r>
    </w:p>
    <w:p w14:paraId="133ABA4A" w14:textId="1C00D0A1" w:rsidR="00501AC4" w:rsidRPr="00B826DE" w:rsidRDefault="0083696B" w:rsidP="00882764">
      <w:pPr>
        <w:pBdr>
          <w:bottom w:val="thinThickSmallGap" w:sz="24" w:space="1" w:color="auto"/>
        </w:pBdr>
        <w:spacing w:after="0" w:line="192" w:lineRule="auto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88276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тел., 705-01-90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="00D10751" w:rsidRPr="00D10751">
        <w:rPr>
          <w:rFonts w:ascii="Arial Unicode MS" w:eastAsia="Arial Unicode MS" w:hAnsi="Arial Unicode MS" w:cs="Arial Unicode MS"/>
          <w:b/>
          <w:sz w:val="20"/>
          <w:szCs w:val="20"/>
        </w:rPr>
        <w:t>✉</w:t>
      </w:r>
      <w:r w:rsidR="00A83168" w:rsidRPr="000C6D08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</w:t>
      </w:r>
      <w:hyperlink r:id="rId8" w:history="1">
        <w:r w:rsidR="00062233" w:rsidRPr="00377A9F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val="en-US" w:eastAsia="ru-RU"/>
          </w:rPr>
          <w:t>office</w:t>
        </w:r>
        <w:r w:rsidR="00062233" w:rsidRPr="00377A9F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@</w:t>
        </w:r>
        <w:r w:rsidR="00062233" w:rsidRPr="00377A9F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val="en-US" w:eastAsia="ru-RU"/>
          </w:rPr>
          <w:t>khomiac</w:t>
        </w:r>
        <w:r w:rsidR="00062233" w:rsidRPr="00377A9F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.</w:t>
        </w:r>
      </w:hyperlink>
      <w:r w:rsidR="003740C5">
        <w:rPr>
          <w:rStyle w:val="a8"/>
          <w:rFonts w:ascii="Times New Roman" w:eastAsia="Times New Roman" w:hAnsi="Times New Roman" w:cs="Times New Roman"/>
          <w:b/>
          <w:bCs/>
          <w:iCs/>
          <w:sz w:val="20"/>
          <w:szCs w:val="20"/>
          <w:lang w:val="en-US" w:eastAsia="ru-RU"/>
        </w:rPr>
        <w:t>org</w:t>
      </w:r>
      <w:r w:rsidR="00A83168" w:rsidRPr="00A9772F">
        <w:rPr>
          <w:rStyle w:val="a8"/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,</w:t>
      </w:r>
      <w:r w:rsidR="00A83168">
        <w:rPr>
          <w:rStyle w:val="a8"/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D10751">
        <w:rPr>
          <w:rStyle w:val="a8"/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D10751">
        <w:rPr>
          <w:rStyle w:val="a8"/>
          <w:rFonts w:ascii="Times New Roman" w:eastAsia="Times New Roman" w:hAnsi="Times New Roman" w:cs="Times New Roman"/>
          <w:iCs/>
          <w:sz w:val="20"/>
          <w:szCs w:val="20"/>
          <w:u w:val="none"/>
          <w:lang w:eastAsia="ru-RU"/>
        </w:rPr>
        <w:t xml:space="preserve">  </w:t>
      </w:r>
      <w:r w:rsidR="00461723">
        <w:rPr>
          <w:rStyle w:val="a8"/>
          <w:rFonts w:ascii="Times New Roman" w:eastAsia="Times New Roman" w:hAnsi="Times New Roman" w:cs="Times New Roman"/>
          <w:iCs/>
          <w:sz w:val="20"/>
          <w:szCs w:val="20"/>
          <w:u w:val="none"/>
          <w:lang w:eastAsia="ru-RU"/>
        </w:rPr>
        <w:t xml:space="preserve">    </w:t>
      </w:r>
      <w:r w:rsidR="00D10751">
        <w:rPr>
          <w:rFonts w:ascii="Times New Roman" w:eastAsia="Times New Roman" w:hAnsi="Times New Roman" w:cs="Times New Roman"/>
          <w:b/>
        </w:rPr>
        <w:t xml:space="preserve"> </w:t>
      </w:r>
      <w:r w:rsidR="00882764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7885D9B" wp14:editId="2F1D0A2C">
            <wp:simplePos x="0" y="0"/>
            <wp:positionH relativeFrom="column">
              <wp:posOffset>2310765</wp:posOffset>
            </wp:positionH>
            <wp:positionV relativeFrom="paragraph">
              <wp:posOffset>-4445</wp:posOffset>
            </wp:positionV>
            <wp:extent cx="114300" cy="114300"/>
            <wp:effectExtent l="0" t="0" r="0" b="0"/>
            <wp:wrapNone/>
            <wp:docPr id="6740789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751">
        <w:rPr>
          <w:rFonts w:ascii="Times New Roman" w:eastAsia="Times New Roman" w:hAnsi="Times New Roman" w:cs="Times New Roman"/>
          <w:b/>
        </w:rPr>
        <w:t xml:space="preserve"> </w:t>
      </w:r>
      <w:hyperlink r:id="rId10" w:history="1">
        <w:r w:rsidR="002854AB" w:rsidRPr="00CE229B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www.</w:t>
        </w:r>
        <w:r w:rsidR="002854AB" w:rsidRPr="00CE229B">
          <w:rPr>
            <w:rStyle w:val="a8"/>
            <w:b/>
            <w:bCs/>
            <w:iCs/>
          </w:rPr>
          <w:t xml:space="preserve"> </w:t>
        </w:r>
        <w:r w:rsidR="002854AB" w:rsidRPr="00CE229B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htt</w:t>
        </w:r>
        <w:r w:rsidR="002854AB" w:rsidRPr="002854AB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p</w:t>
        </w:r>
        <w:r w:rsidR="002854AB" w:rsidRPr="002854AB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val="en-US" w:eastAsia="ru-RU"/>
          </w:rPr>
          <w:t>s</w:t>
        </w:r>
        <w:r w:rsidR="002854AB" w:rsidRPr="00CE229B">
          <w:rPr>
            <w:rStyle w:val="a8"/>
            <w:rFonts w:ascii="Times New Roman" w:eastAsia="Times New Roman" w:hAnsi="Times New Roman" w:cs="Times New Roman"/>
            <w:b/>
            <w:bCs/>
            <w:iCs/>
            <w:sz w:val="20"/>
            <w:szCs w:val="20"/>
            <w:lang w:eastAsia="ru-RU"/>
          </w:rPr>
          <w:t>://khocz.com.ua/</w:t>
        </w:r>
      </w:hyperlink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="00501AC4" w:rsidRPr="00B826DE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код </w:t>
      </w:r>
      <w:r w:rsidR="00893D84" w:rsidRPr="00B826DE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ЄДРПОУ</w:t>
      </w:r>
      <w:r w:rsidR="00893D84" w:rsidRPr="00B826DE">
        <w:rPr>
          <w:color w:val="000000" w:themeColor="text1"/>
        </w:rPr>
        <w:t xml:space="preserve"> </w:t>
      </w:r>
      <w:r w:rsidR="00893D84" w:rsidRPr="00B826DE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02001914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607"/>
        <w:gridCol w:w="1945"/>
        <w:gridCol w:w="708"/>
        <w:gridCol w:w="2106"/>
        <w:gridCol w:w="420"/>
        <w:gridCol w:w="1999"/>
      </w:tblGrid>
      <w:tr w:rsidR="004864D7" w:rsidRPr="00180283" w14:paraId="6FCF41CE" w14:textId="77777777" w:rsidTr="004864D7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2C8F5" w14:textId="2DFC38BD" w:rsidR="004864D7" w:rsidRPr="005A416D" w:rsidRDefault="004864D7" w:rsidP="004864D7">
            <w:pPr>
              <w:spacing w:line="192" w:lineRule="auto"/>
              <w:jc w:val="center"/>
              <w:rPr>
                <w:sz w:val="30"/>
                <w:szCs w:val="30"/>
                <w:lang w:eastAsia="ru-RU"/>
              </w:rPr>
            </w:pPr>
          </w:p>
        </w:tc>
        <w:tc>
          <w:tcPr>
            <w:tcW w:w="607" w:type="dxa"/>
            <w:vAlign w:val="bottom"/>
            <w:hideMark/>
          </w:tcPr>
          <w:p w14:paraId="321430FA" w14:textId="77777777" w:rsidR="004864D7" w:rsidRPr="00180283" w:rsidRDefault="004864D7" w:rsidP="004864D7">
            <w:pPr>
              <w:spacing w:line="192" w:lineRule="auto"/>
              <w:jc w:val="center"/>
              <w:rPr>
                <w:szCs w:val="28"/>
                <w:lang w:eastAsia="ru-RU"/>
              </w:rPr>
            </w:pPr>
            <w:r w:rsidRPr="00180283">
              <w:rPr>
                <w:sz w:val="28"/>
                <w:szCs w:val="28"/>
              </w:rPr>
              <w:t>№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7C12F" w14:textId="7239C9B6" w:rsidR="004864D7" w:rsidRPr="00F97CFD" w:rsidRDefault="004864D7" w:rsidP="004864D7">
            <w:pPr>
              <w:spacing w:line="192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bottom"/>
            <w:hideMark/>
          </w:tcPr>
          <w:p w14:paraId="7DAB0428" w14:textId="77777777" w:rsidR="004864D7" w:rsidRPr="00180283" w:rsidRDefault="004864D7" w:rsidP="004864D7">
            <w:pPr>
              <w:spacing w:line="192" w:lineRule="auto"/>
              <w:rPr>
                <w:szCs w:val="28"/>
                <w:lang w:eastAsia="ru-RU"/>
              </w:rPr>
            </w:pPr>
            <w:r w:rsidRPr="00180283">
              <w:rPr>
                <w:sz w:val="28"/>
                <w:szCs w:val="28"/>
              </w:rPr>
              <w:t>на №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B7BCD" w14:textId="77777777" w:rsidR="004864D7" w:rsidRPr="00180283" w:rsidRDefault="004864D7" w:rsidP="004864D7">
            <w:pPr>
              <w:spacing w:line="192" w:lineRule="auto"/>
              <w:jc w:val="center"/>
              <w:rPr>
                <w:szCs w:val="28"/>
                <w:lang w:val="en-US" w:eastAsia="ru-RU"/>
              </w:rPr>
            </w:pPr>
          </w:p>
        </w:tc>
        <w:tc>
          <w:tcPr>
            <w:tcW w:w="420" w:type="dxa"/>
            <w:vAlign w:val="bottom"/>
            <w:hideMark/>
          </w:tcPr>
          <w:p w14:paraId="2D593852" w14:textId="77777777" w:rsidR="004864D7" w:rsidRPr="00180283" w:rsidRDefault="004864D7" w:rsidP="004864D7">
            <w:pPr>
              <w:spacing w:line="192" w:lineRule="auto"/>
              <w:jc w:val="center"/>
              <w:rPr>
                <w:szCs w:val="28"/>
                <w:lang w:eastAsia="ru-RU"/>
              </w:rPr>
            </w:pPr>
            <w:r w:rsidRPr="00180283">
              <w:rPr>
                <w:sz w:val="28"/>
                <w:szCs w:val="28"/>
              </w:rPr>
              <w:t>від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27B41" w14:textId="77777777" w:rsidR="004864D7" w:rsidRPr="00180283" w:rsidRDefault="004864D7" w:rsidP="004864D7">
            <w:pPr>
              <w:spacing w:line="192" w:lineRule="auto"/>
              <w:jc w:val="center"/>
              <w:rPr>
                <w:szCs w:val="28"/>
                <w:lang w:val="en-US" w:eastAsia="ru-RU"/>
              </w:rPr>
            </w:pPr>
          </w:p>
        </w:tc>
      </w:tr>
    </w:tbl>
    <w:p w14:paraId="2E784A40" w14:textId="505D36CB" w:rsidR="0003568A" w:rsidRPr="004864D7" w:rsidRDefault="0003568A" w:rsidP="00180283">
      <w:pPr>
        <w:tabs>
          <w:tab w:val="left" w:pos="2268"/>
          <w:tab w:val="center" w:pos="4536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uk-UA"/>
        </w:rPr>
      </w:pPr>
    </w:p>
    <w:p w14:paraId="77C92C5F" w14:textId="4C20E680" w:rsidR="00157CFC" w:rsidRPr="00157CFC" w:rsidRDefault="00157CFC" w:rsidP="00157CFC">
      <w:pPr>
        <w:tabs>
          <w:tab w:val="left" w:pos="567"/>
          <w:tab w:val="center" w:pos="510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                                  Керівникам комунальних</w:t>
      </w:r>
    </w:p>
    <w:p w14:paraId="2FE50FBE" w14:textId="246E7260" w:rsidR="00B33765" w:rsidRDefault="00157CFC" w:rsidP="00157CFC">
      <w:pPr>
        <w:tabs>
          <w:tab w:val="left" w:pos="2268"/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закладів/некомерційних підприємств охорони здоров’я територіальних</w:t>
      </w:r>
    </w:p>
    <w:p w14:paraId="7ECF7E01" w14:textId="7B2CE979" w:rsidR="00157CFC" w:rsidRDefault="00157CFC" w:rsidP="00157CFC">
      <w:pPr>
        <w:tabs>
          <w:tab w:val="left" w:pos="2268"/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 Харківської області, закладів</w:t>
      </w:r>
    </w:p>
    <w:p w14:paraId="4B514F39" w14:textId="38C76DD5" w:rsidR="00157CFC" w:rsidRPr="00157CFC" w:rsidRDefault="00157CFC" w:rsidP="00157CFC">
      <w:pPr>
        <w:tabs>
          <w:tab w:val="left" w:pos="2268"/>
          <w:tab w:val="left" w:pos="5103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 підпорядкування</w:t>
      </w:r>
    </w:p>
    <w:p w14:paraId="5D531E8D" w14:textId="77777777" w:rsidR="00157CFC" w:rsidRDefault="00157CFC" w:rsidP="00180283">
      <w:pPr>
        <w:tabs>
          <w:tab w:val="left" w:pos="2268"/>
          <w:tab w:val="center" w:pos="4536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65C64EB" w14:textId="109C0A7B" w:rsidR="003A5D6F" w:rsidRDefault="003A5D6F" w:rsidP="00DF1FF9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5D6F">
        <w:rPr>
          <w:rFonts w:ascii="Times New Roman" w:hAnsi="Times New Roman" w:cs="Times New Roman"/>
          <w:b/>
          <w:bCs/>
          <w:sz w:val="24"/>
          <w:szCs w:val="24"/>
        </w:rPr>
        <w:t xml:space="preserve">До Всесвітнього </w:t>
      </w:r>
      <w:r w:rsidR="00DF1FF9">
        <w:rPr>
          <w:rFonts w:ascii="Times New Roman" w:hAnsi="Times New Roman" w:cs="Times New Roman"/>
          <w:b/>
          <w:bCs/>
          <w:sz w:val="24"/>
          <w:szCs w:val="24"/>
        </w:rPr>
        <w:t>тижня імунізації 2026</w:t>
      </w:r>
    </w:p>
    <w:p w14:paraId="7EE56D52" w14:textId="77777777" w:rsidR="003A5D6F" w:rsidRDefault="003A5D6F" w:rsidP="003A5D6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76D7C4F" w14:textId="43DFE493" w:rsidR="00E85D3D" w:rsidRDefault="001D6E26" w:rsidP="00B13FF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EE5">
        <w:rPr>
          <w:rFonts w:ascii="Times New Roman" w:hAnsi="Times New Roman" w:cs="Times New Roman"/>
          <w:sz w:val="28"/>
          <w:szCs w:val="28"/>
        </w:rPr>
        <w:t>Щорічно наприкінці квітня світова спільнота відзначає Всесвітній тиждень імунізації, і Україна традиційно є частиною цієї важливої глобальної ініціативи, відзначаючи Український тиждень імунізації (УТІ). Цей тиждень — нагода нагадати суспільству прості, але життєво важливі істини.</w:t>
      </w:r>
      <w:r w:rsidRPr="00C14EE5">
        <w:rPr>
          <w:rFonts w:ascii="Times New Roman" w:hAnsi="Times New Roman" w:cs="Times New Roman"/>
          <w:sz w:val="28"/>
          <w:szCs w:val="28"/>
        </w:rPr>
        <w:br/>
        <w:t>Вакцинація — це не лише невід’ємна складова здорового способу життя, а й надійний щит від небезпечних інфекційних хвороб. Це особливо актуально зараз, у період воєнного стану. </w:t>
      </w:r>
    </w:p>
    <w:p w14:paraId="1AFBD821" w14:textId="77777777" w:rsidR="00745AC4" w:rsidRDefault="00745AC4" w:rsidP="00B13FF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2B4EBB" w14:textId="77777777" w:rsidR="00E85D3D" w:rsidRPr="00AC349D" w:rsidRDefault="00E85D3D" w:rsidP="00B13F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Основні елементи комунікаційної рамки 2026:</w:t>
      </w:r>
    </w:p>
    <w:p w14:paraId="037842F7" w14:textId="77777777" w:rsidR="00E85D3D" w:rsidRPr="00AC349D" w:rsidRDefault="00E85D3D" w:rsidP="00B13F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Гасло та основний посил:</w:t>
      </w:r>
      <w:r w:rsidRPr="00AC349D">
        <w:rPr>
          <w:rFonts w:ascii="Times New Roman" w:hAnsi="Times New Roman" w:cs="Times New Roman"/>
          <w:sz w:val="28"/>
          <w:szCs w:val="28"/>
        </w:rPr>
        <w:t> Вакцинація — це життя, безпека та наш спільний захист.</w:t>
      </w:r>
    </w:p>
    <w:p w14:paraId="37ADA7D7" w14:textId="77777777" w:rsidR="00E85D3D" w:rsidRPr="00AC349D" w:rsidRDefault="00E85D3D" w:rsidP="00B13F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Акцент 2026 року:</w:t>
      </w:r>
      <w:r w:rsidRPr="00AC349D">
        <w:rPr>
          <w:rFonts w:ascii="Times New Roman" w:hAnsi="Times New Roman" w:cs="Times New Roman"/>
          <w:sz w:val="28"/>
          <w:szCs w:val="28"/>
        </w:rPr>
        <w:t> Особлива увага приділяється роботі з молоддю, оновленому Національному календарю щеплень, який діє з 1 січня 2026 року, та залученню освітянської спільноти.</w:t>
      </w:r>
    </w:p>
    <w:p w14:paraId="1C0CC018" w14:textId="77777777" w:rsidR="00E85D3D" w:rsidRDefault="00E85D3D" w:rsidP="00B13F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Цільові аудиторії:</w:t>
      </w:r>
      <w:r w:rsidRPr="00AC349D">
        <w:rPr>
          <w:rFonts w:ascii="Times New Roman" w:hAnsi="Times New Roman" w:cs="Times New Roman"/>
          <w:sz w:val="28"/>
          <w:szCs w:val="28"/>
        </w:rPr>
        <w:t> Батьки, підлітки (5-9 класи), медичні працівники первинної ланки, освітяни. </w:t>
      </w:r>
    </w:p>
    <w:p w14:paraId="56ACFF38" w14:textId="77777777" w:rsidR="00745AC4" w:rsidRPr="00AC349D" w:rsidRDefault="00745AC4" w:rsidP="00745AC4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321C28" w14:textId="77777777" w:rsidR="00E85D3D" w:rsidRPr="00AC349D" w:rsidRDefault="00E85D3D" w:rsidP="00B13F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Ключові комунікаційні повідомлення:</w:t>
      </w:r>
    </w:p>
    <w:p w14:paraId="0D6EF04B" w14:textId="77777777" w:rsidR="00E85D3D" w:rsidRPr="00AC349D" w:rsidRDefault="00E85D3D" w:rsidP="00B13FF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Імунний щит:</w:t>
      </w:r>
      <w:r w:rsidRPr="00AC349D">
        <w:rPr>
          <w:rFonts w:ascii="Times New Roman" w:hAnsi="Times New Roman" w:cs="Times New Roman"/>
          <w:sz w:val="28"/>
          <w:szCs w:val="28"/>
        </w:rPr>
        <w:t> Вакцинація створює колективний імунітет, захищаючи найвразливіших.</w:t>
      </w:r>
    </w:p>
    <w:p w14:paraId="740524D7" w14:textId="77777777" w:rsidR="00E85D3D" w:rsidRPr="00AC349D" w:rsidRDefault="00E85D3D" w:rsidP="00B13FF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Оновлений календар:</w:t>
      </w:r>
      <w:r w:rsidRPr="00AC349D">
        <w:rPr>
          <w:rFonts w:ascii="Times New Roman" w:hAnsi="Times New Roman" w:cs="Times New Roman"/>
          <w:sz w:val="28"/>
          <w:szCs w:val="28"/>
        </w:rPr>
        <w:t> Інформування про оновлений Календар щеплень 2026, який розширює можливості захисту.</w:t>
      </w:r>
    </w:p>
    <w:p w14:paraId="046343C5" w14:textId="77777777" w:rsidR="00E85D3D" w:rsidRPr="00AC349D" w:rsidRDefault="00E85D3D" w:rsidP="00B13FF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Вакцинація — це суперсила:</w:t>
      </w:r>
      <w:r w:rsidRPr="00AC349D">
        <w:rPr>
          <w:rFonts w:ascii="Times New Roman" w:hAnsi="Times New Roman" w:cs="Times New Roman"/>
          <w:sz w:val="28"/>
          <w:szCs w:val="28"/>
        </w:rPr>
        <w:t> Сприйняття вакцини як тренування для імунної системи.</w:t>
      </w:r>
    </w:p>
    <w:p w14:paraId="6F2B9330" w14:textId="77777777" w:rsidR="00E85D3D" w:rsidRDefault="00E85D3D" w:rsidP="00B13FF1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Безпека в школах:</w:t>
      </w:r>
      <w:r w:rsidRPr="00AC349D">
        <w:rPr>
          <w:rFonts w:ascii="Times New Roman" w:hAnsi="Times New Roman" w:cs="Times New Roman"/>
          <w:sz w:val="28"/>
          <w:szCs w:val="28"/>
        </w:rPr>
        <w:t> Активна участь закладів освіти: уроки, флешмоби, конкурси.</w:t>
      </w:r>
    </w:p>
    <w:p w14:paraId="20D73115" w14:textId="77777777" w:rsidR="00745AC4" w:rsidRPr="00AC349D" w:rsidRDefault="00745AC4" w:rsidP="00745AC4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B7571B" w14:textId="77777777" w:rsidR="00745AC4" w:rsidRDefault="00745AC4" w:rsidP="00B13FF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E541F" w14:textId="77777777" w:rsidR="00745AC4" w:rsidRDefault="00745AC4" w:rsidP="00B13FF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A823C" w14:textId="65956CDD" w:rsidR="00E85D3D" w:rsidRPr="00AC349D" w:rsidRDefault="00E85D3D" w:rsidP="00B13F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Інструменти та матеріали:</w:t>
      </w:r>
    </w:p>
    <w:p w14:paraId="0F2323EC" w14:textId="77777777" w:rsidR="00E85D3D" w:rsidRPr="00AC349D" w:rsidRDefault="00E85D3D" w:rsidP="00B13FF1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Інтерактивні уроки:</w:t>
      </w:r>
      <w:r w:rsidRPr="00AC349D">
        <w:rPr>
          <w:rFonts w:ascii="Times New Roman" w:hAnsi="Times New Roman" w:cs="Times New Roman"/>
          <w:sz w:val="28"/>
          <w:szCs w:val="28"/>
        </w:rPr>
        <w:t> Сценарії лекцій, тематичні вікторини (онлайн та друковані) для підлітків.</w:t>
      </w:r>
    </w:p>
    <w:p w14:paraId="5225CC68" w14:textId="77777777" w:rsidR="00E85D3D" w:rsidRPr="00AC349D" w:rsidRDefault="00E85D3D" w:rsidP="00B13FF1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Презентації:</w:t>
      </w:r>
      <w:r w:rsidRPr="00AC349D">
        <w:rPr>
          <w:rFonts w:ascii="Times New Roman" w:hAnsi="Times New Roman" w:cs="Times New Roman"/>
          <w:sz w:val="28"/>
          <w:szCs w:val="28"/>
        </w:rPr>
        <w:t> Матеріали про історію вакцинації та захист від інфекцій.</w:t>
      </w:r>
    </w:p>
    <w:p w14:paraId="0F1F8A0D" w14:textId="77777777" w:rsidR="00E85D3D" w:rsidRPr="00AC349D" w:rsidRDefault="00E85D3D" w:rsidP="00B13FF1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Інформаційні кампанії:</w:t>
      </w:r>
      <w:r w:rsidRPr="00AC349D">
        <w:rPr>
          <w:rFonts w:ascii="Times New Roman" w:hAnsi="Times New Roman" w:cs="Times New Roman"/>
          <w:sz w:val="28"/>
          <w:szCs w:val="28"/>
        </w:rPr>
        <w:t> Спрямовані на підвищення обізнаності про важливість щеплень.</w:t>
      </w:r>
    </w:p>
    <w:p w14:paraId="3A87E003" w14:textId="455CCCE9" w:rsidR="00E85D3D" w:rsidRPr="00E85D3D" w:rsidRDefault="00E85D3D" w:rsidP="00B13FF1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D">
        <w:rPr>
          <w:rFonts w:ascii="Times New Roman" w:hAnsi="Times New Roman" w:cs="Times New Roman"/>
          <w:b/>
          <w:bCs/>
          <w:sz w:val="28"/>
          <w:szCs w:val="28"/>
        </w:rPr>
        <w:t>Цифрові матеріали:</w:t>
      </w:r>
      <w:r w:rsidRPr="00AC349D">
        <w:rPr>
          <w:rFonts w:ascii="Times New Roman" w:hAnsi="Times New Roman" w:cs="Times New Roman"/>
          <w:sz w:val="28"/>
          <w:szCs w:val="28"/>
        </w:rPr>
        <w:t> Поширення через Національний портал з імунізації та соціальні мережі.</w:t>
      </w:r>
    </w:p>
    <w:p w14:paraId="7223EC40" w14:textId="2705B858" w:rsidR="00E85D3D" w:rsidRPr="00E85D3D" w:rsidRDefault="00E85D3D" w:rsidP="00B13FF1">
      <w:pPr>
        <w:spacing w:line="240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1D6E26">
        <w:rPr>
          <w:rFonts w:ascii="Times New Roman" w:hAnsi="Times New Roman" w:cs="Times New Roman"/>
          <w:sz w:val="28"/>
          <w:szCs w:val="28"/>
        </w:rPr>
        <w:t xml:space="preserve">Джерела інформації про вакцинацію  </w:t>
      </w:r>
      <w:hyperlink r:id="rId11" w:tgtFrame="_blank" w:history="1">
        <w:r w:rsidRPr="001D6E26">
          <w:rPr>
            <w:rStyle w:val="a8"/>
            <w:rFonts w:ascii="Times New Roman" w:hAnsi="Times New Roman" w:cs="Times New Roman"/>
            <w:sz w:val="28"/>
            <w:szCs w:val="28"/>
          </w:rPr>
          <w:t>https://vaccine.org.ua/pro-vakczynacziyu/about-vaccination/</w:t>
        </w:r>
      </w:hyperlink>
      <w:r w:rsidRPr="001D6E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9B951" w14:textId="77777777" w:rsidR="00745AC4" w:rsidRDefault="00745AC4" w:rsidP="00D942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CF763" w14:textId="77777777" w:rsidR="00745AC4" w:rsidRDefault="00745AC4" w:rsidP="00D942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CA153" w14:textId="77777777" w:rsidR="00745AC4" w:rsidRDefault="00745AC4" w:rsidP="00D942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C7F77" w14:textId="40CB4FAE" w:rsidR="003A5D6F" w:rsidRPr="00292A45" w:rsidRDefault="003A5D6F" w:rsidP="00D942B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A45">
        <w:rPr>
          <w:rFonts w:ascii="Times New Roman" w:hAnsi="Times New Roman" w:cs="Times New Roman"/>
          <w:b/>
          <w:bCs/>
          <w:sz w:val="28"/>
          <w:szCs w:val="28"/>
        </w:rPr>
        <w:t>Шановні колеги!</w:t>
      </w:r>
    </w:p>
    <w:p w14:paraId="0B77D83A" w14:textId="77777777" w:rsidR="00745AC4" w:rsidRDefault="00745AC4" w:rsidP="00B13F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68196" w14:textId="77777777" w:rsidR="00745AC4" w:rsidRDefault="00745AC4" w:rsidP="00B13F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E2E76" w14:textId="0FAED74E" w:rsidR="00E85D3D" w:rsidRDefault="001D6E26" w:rsidP="00B13F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6E26">
        <w:rPr>
          <w:rFonts w:ascii="Times New Roman" w:hAnsi="Times New Roman" w:cs="Times New Roman"/>
          <w:sz w:val="28"/>
          <w:szCs w:val="28"/>
        </w:rPr>
        <w:t>Сподіваємося на вашу інформаційну підтримку та просимо активно долучитися до інформаційної кампанії</w:t>
      </w:r>
      <w:r w:rsidR="00E85D3D">
        <w:rPr>
          <w:rFonts w:ascii="Times New Roman" w:hAnsi="Times New Roman" w:cs="Times New Roman"/>
          <w:sz w:val="28"/>
          <w:szCs w:val="28"/>
        </w:rPr>
        <w:t xml:space="preserve">, </w:t>
      </w:r>
      <w:r w:rsidR="00E85D3D" w:rsidRPr="00E85D3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основна мета якої — залучити якомога більше людей до вакцинації, руйнуючи міфи та наголошуючи на безпеці.</w:t>
      </w:r>
    </w:p>
    <w:p w14:paraId="58B7D68B" w14:textId="39A6AFB2" w:rsidR="001D6E26" w:rsidRPr="001D6E26" w:rsidRDefault="00E85D3D" w:rsidP="00B13F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також </w:t>
      </w:r>
      <w:r w:rsidRPr="00292A45">
        <w:rPr>
          <w:rFonts w:ascii="Times New Roman" w:hAnsi="Times New Roman" w:cs="Times New Roman"/>
          <w:sz w:val="28"/>
          <w:szCs w:val="28"/>
        </w:rPr>
        <w:t xml:space="preserve">протягом тижня розміщати на власних сайтах та сторінках соціальних мереж відповідні інформаційні матеріали.     </w:t>
      </w:r>
    </w:p>
    <w:p w14:paraId="16B01421" w14:textId="626763FD" w:rsidR="003A5D6F" w:rsidRPr="008D3E64" w:rsidRDefault="003A5D6F" w:rsidP="00B13F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val="ru-RU" w:eastAsia="ru-RU"/>
        </w:rPr>
        <w:tab/>
      </w:r>
      <w:r w:rsidRPr="00FA54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Інформацію про виконання просимо надати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на електронну адресу</w:t>
      </w:r>
      <w:r w:rsidRPr="00FA54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КНП ХОР «ОЦМСЗСЖІАД» </w:t>
      </w:r>
      <w:hyperlink r:id="rId12" w:history="1">
        <w:r w:rsidRPr="00075D1F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office</w:t>
        </w:r>
        <w:r w:rsidRPr="00075D1F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Pr="00075D1F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khomiac</w:t>
        </w:r>
        <w:r w:rsidRPr="00075D1F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  <w:r w:rsidRPr="00075D1F">
        <w:rPr>
          <w:rStyle w:val="a8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org</w:t>
      </w:r>
      <w:r w:rsidRPr="00075D1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54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до </w:t>
      </w:r>
      <w:r w:rsidRPr="00A4264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3 </w:t>
      </w:r>
      <w:r w:rsidR="00B13FF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травня</w:t>
      </w:r>
      <w:r w:rsidRPr="00A4264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2026</w:t>
      </w:r>
      <w:r w:rsidRPr="00FA54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року у форматі </w:t>
      </w:r>
      <w:r w:rsidRPr="00FA54F5">
        <w:rPr>
          <w:rFonts w:ascii="Times New Roman" w:hAnsi="Times New Roman" w:cs="Times New Roman"/>
          <w:sz w:val="28"/>
          <w:szCs w:val="28"/>
          <w:lang w:val="en-US" w:eastAsia="ru-RU"/>
        </w:rPr>
        <w:t>WORD</w:t>
      </w:r>
      <w:r w:rsidRPr="00FA54F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54F5">
        <w:rPr>
          <w:rFonts w:ascii="Times New Roman" w:hAnsi="Times New Roman" w:cs="Times New Roman"/>
          <w:sz w:val="28"/>
          <w:szCs w:val="28"/>
          <w:lang w:eastAsia="ru-RU"/>
        </w:rPr>
        <w:t xml:space="preserve">з посиланнями на публікації. </w:t>
      </w:r>
    </w:p>
    <w:p w14:paraId="7C00EC9C" w14:textId="77777777" w:rsidR="003A5D6F" w:rsidRDefault="003A5D6F" w:rsidP="00B13F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3E64">
        <w:rPr>
          <w:rFonts w:ascii="Times New Roman" w:hAnsi="Times New Roman" w:cs="Times New Roman"/>
          <w:sz w:val="28"/>
          <w:szCs w:val="28"/>
          <w:lang w:eastAsia="ru-RU"/>
        </w:rPr>
        <w:t xml:space="preserve">         Дякуємо за співпрацю та порозуміння!</w:t>
      </w:r>
    </w:p>
    <w:p w14:paraId="0B5A5DFF" w14:textId="77777777" w:rsidR="003A5D6F" w:rsidRPr="003A5D6F" w:rsidRDefault="003A5D6F" w:rsidP="003A5D6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6AFC24" w14:textId="77777777" w:rsidR="00745AC4" w:rsidRDefault="00745AC4" w:rsidP="00157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E75A2C" w14:textId="7057CD2A" w:rsidR="00157CFC" w:rsidRDefault="0068427A" w:rsidP="00157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5D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Дмитро БАБЕНКО</w:t>
      </w:r>
    </w:p>
    <w:p w14:paraId="7B7B29E4" w14:textId="77777777" w:rsidR="00157CFC" w:rsidRPr="00F31588" w:rsidRDefault="00157CFC" w:rsidP="00157CFC">
      <w:pPr>
        <w:rPr>
          <w:rFonts w:ascii="Times New Roman" w:hAnsi="Times New Roman" w:cs="Times New Roman"/>
          <w:sz w:val="28"/>
          <w:szCs w:val="28"/>
        </w:rPr>
      </w:pPr>
    </w:p>
    <w:p w14:paraId="3F02FCD9" w14:textId="77777777" w:rsidR="00157CFC" w:rsidRPr="00F31588" w:rsidRDefault="00157CFC" w:rsidP="00157CFC">
      <w:pPr>
        <w:rPr>
          <w:rFonts w:ascii="Times New Roman" w:hAnsi="Times New Roman" w:cs="Times New Roman"/>
          <w:sz w:val="28"/>
          <w:szCs w:val="28"/>
        </w:rPr>
      </w:pPr>
    </w:p>
    <w:p w14:paraId="70AAF5C2" w14:textId="77777777" w:rsidR="00157CFC" w:rsidRDefault="00157CFC" w:rsidP="00157CFC">
      <w:pPr>
        <w:rPr>
          <w:rFonts w:ascii="Times New Roman" w:hAnsi="Times New Roman" w:cs="Times New Roman"/>
          <w:sz w:val="28"/>
          <w:szCs w:val="28"/>
        </w:rPr>
      </w:pPr>
    </w:p>
    <w:p w14:paraId="5843E631" w14:textId="77777777" w:rsidR="00157CFC" w:rsidRDefault="00157CFC" w:rsidP="00157CF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6E52DF" w14:textId="77777777" w:rsidR="00157CFC" w:rsidRDefault="00157CFC" w:rsidP="00157C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9C97D9" w14:textId="77777777" w:rsidR="003A5D6F" w:rsidRPr="003A5D6F" w:rsidRDefault="003A5D6F" w:rsidP="003A5D6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821E7B" w14:textId="77777777" w:rsidR="003A5D6F" w:rsidRPr="003A5D6F" w:rsidRDefault="003A5D6F" w:rsidP="003A5D6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70C0DD" w14:textId="77777777" w:rsidR="003A5D6F" w:rsidRPr="003A5D6F" w:rsidRDefault="003A5D6F" w:rsidP="003A5D6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2F0A5C" w14:textId="77777777" w:rsidR="003A5D6F" w:rsidRPr="0037645C" w:rsidRDefault="003A5D6F" w:rsidP="003A5D6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37645C">
        <w:rPr>
          <w:rFonts w:ascii="Times New Roman" w:eastAsia="Times New Roman" w:hAnsi="Times New Roman" w:cs="Times New Roman"/>
          <w:lang w:eastAsia="uk-UA"/>
        </w:rPr>
        <w:t>Олеся Лапта</w:t>
      </w:r>
    </w:p>
    <w:p w14:paraId="43AD59A4" w14:textId="77777777" w:rsidR="003A5D6F" w:rsidRPr="00F31588" w:rsidRDefault="003A5D6F" w:rsidP="003A5D6F">
      <w:pPr>
        <w:rPr>
          <w:rFonts w:ascii="Times New Roman" w:hAnsi="Times New Roman" w:cs="Times New Roman"/>
        </w:rPr>
      </w:pPr>
      <w:r w:rsidRPr="00F31588">
        <w:rPr>
          <w:rFonts w:ascii="Times New Roman" w:hAnsi="Times New Roman" w:cs="Times New Roman"/>
        </w:rPr>
        <w:t>Михайло Брикін  705 20 88</w:t>
      </w:r>
    </w:p>
    <w:p w14:paraId="7BB0E430" w14:textId="77777777" w:rsidR="003A5D6F" w:rsidRPr="003A5D6F" w:rsidRDefault="003A5D6F" w:rsidP="003A5D6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3A5D6F" w:rsidRPr="003A5D6F" w:rsidSect="00FF63CF">
      <w:headerReference w:type="default" r:id="rId13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5145" w14:textId="77777777" w:rsidR="00D93347" w:rsidRDefault="00D93347" w:rsidP="00180283">
      <w:pPr>
        <w:spacing w:after="0" w:line="240" w:lineRule="auto"/>
      </w:pPr>
      <w:r>
        <w:separator/>
      </w:r>
    </w:p>
  </w:endnote>
  <w:endnote w:type="continuationSeparator" w:id="0">
    <w:p w14:paraId="04535A8F" w14:textId="77777777" w:rsidR="00D93347" w:rsidRDefault="00D93347" w:rsidP="001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2BD7" w14:textId="77777777" w:rsidR="00D93347" w:rsidRDefault="00D93347" w:rsidP="00180283">
      <w:pPr>
        <w:spacing w:after="0" w:line="240" w:lineRule="auto"/>
      </w:pPr>
      <w:r>
        <w:separator/>
      </w:r>
    </w:p>
  </w:footnote>
  <w:footnote w:type="continuationSeparator" w:id="0">
    <w:p w14:paraId="24576008" w14:textId="77777777" w:rsidR="00D93347" w:rsidRDefault="00D93347" w:rsidP="0018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E8A6" w14:textId="77777777" w:rsidR="00180283" w:rsidRDefault="00180283" w:rsidP="00C54E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602"/>
    <w:multiLevelType w:val="multilevel"/>
    <w:tmpl w:val="F41EC2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 w15:restartNumberingAfterBreak="0">
    <w:nsid w:val="259F7D6B"/>
    <w:multiLevelType w:val="multilevel"/>
    <w:tmpl w:val="7A9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93465"/>
    <w:multiLevelType w:val="multilevel"/>
    <w:tmpl w:val="8F9A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E20AF"/>
    <w:multiLevelType w:val="multilevel"/>
    <w:tmpl w:val="3708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90548">
    <w:abstractNumId w:val="0"/>
  </w:num>
  <w:num w:numId="2" w16cid:durableId="866986853">
    <w:abstractNumId w:val="2"/>
  </w:num>
  <w:num w:numId="3" w16cid:durableId="419910914">
    <w:abstractNumId w:val="3"/>
  </w:num>
  <w:num w:numId="4" w16cid:durableId="7522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1E"/>
    <w:rsid w:val="000031ED"/>
    <w:rsid w:val="0003568A"/>
    <w:rsid w:val="000535B9"/>
    <w:rsid w:val="000550C9"/>
    <w:rsid w:val="00062233"/>
    <w:rsid w:val="000C6D08"/>
    <w:rsid w:val="000D3417"/>
    <w:rsid w:val="000F575B"/>
    <w:rsid w:val="001205C0"/>
    <w:rsid w:val="00155A9E"/>
    <w:rsid w:val="00157CFC"/>
    <w:rsid w:val="00177569"/>
    <w:rsid w:val="00180283"/>
    <w:rsid w:val="001D6E26"/>
    <w:rsid w:val="001F0EC5"/>
    <w:rsid w:val="002044C8"/>
    <w:rsid w:val="0021147F"/>
    <w:rsid w:val="00217347"/>
    <w:rsid w:val="00246DB7"/>
    <w:rsid w:val="00257935"/>
    <w:rsid w:val="00261786"/>
    <w:rsid w:val="0028231E"/>
    <w:rsid w:val="002854AB"/>
    <w:rsid w:val="002865FC"/>
    <w:rsid w:val="002A01DD"/>
    <w:rsid w:val="00301E05"/>
    <w:rsid w:val="00312BDE"/>
    <w:rsid w:val="00332C63"/>
    <w:rsid w:val="00356BA4"/>
    <w:rsid w:val="003740C5"/>
    <w:rsid w:val="0037645C"/>
    <w:rsid w:val="00396CC5"/>
    <w:rsid w:val="003A5D6F"/>
    <w:rsid w:val="003B01B8"/>
    <w:rsid w:val="003E2198"/>
    <w:rsid w:val="003F2976"/>
    <w:rsid w:val="00407097"/>
    <w:rsid w:val="00420ED1"/>
    <w:rsid w:val="00461723"/>
    <w:rsid w:val="004708B3"/>
    <w:rsid w:val="004864D7"/>
    <w:rsid w:val="00486F76"/>
    <w:rsid w:val="00501AC4"/>
    <w:rsid w:val="0051741A"/>
    <w:rsid w:val="00555DE2"/>
    <w:rsid w:val="0056015E"/>
    <w:rsid w:val="00566126"/>
    <w:rsid w:val="00566BC4"/>
    <w:rsid w:val="005963B2"/>
    <w:rsid w:val="005A416D"/>
    <w:rsid w:val="005A61E1"/>
    <w:rsid w:val="00603884"/>
    <w:rsid w:val="00603F6D"/>
    <w:rsid w:val="00604655"/>
    <w:rsid w:val="006459F5"/>
    <w:rsid w:val="0068427A"/>
    <w:rsid w:val="006C4291"/>
    <w:rsid w:val="006D45E9"/>
    <w:rsid w:val="006D555F"/>
    <w:rsid w:val="0070307E"/>
    <w:rsid w:val="00704C05"/>
    <w:rsid w:val="00745AC4"/>
    <w:rsid w:val="00773709"/>
    <w:rsid w:val="007E3E92"/>
    <w:rsid w:val="008028DE"/>
    <w:rsid w:val="00824EE7"/>
    <w:rsid w:val="0083696B"/>
    <w:rsid w:val="008553B5"/>
    <w:rsid w:val="0087156D"/>
    <w:rsid w:val="00882764"/>
    <w:rsid w:val="00893D84"/>
    <w:rsid w:val="00897BDF"/>
    <w:rsid w:val="008A7F78"/>
    <w:rsid w:val="008E694A"/>
    <w:rsid w:val="008F4717"/>
    <w:rsid w:val="00915FC0"/>
    <w:rsid w:val="00931D10"/>
    <w:rsid w:val="00941D31"/>
    <w:rsid w:val="00A209B1"/>
    <w:rsid w:val="00A31054"/>
    <w:rsid w:val="00A83168"/>
    <w:rsid w:val="00A85F5D"/>
    <w:rsid w:val="00A9772F"/>
    <w:rsid w:val="00AB56D0"/>
    <w:rsid w:val="00B13FF1"/>
    <w:rsid w:val="00B2156B"/>
    <w:rsid w:val="00B33765"/>
    <w:rsid w:val="00B3724C"/>
    <w:rsid w:val="00B51759"/>
    <w:rsid w:val="00B53814"/>
    <w:rsid w:val="00B826DE"/>
    <w:rsid w:val="00BC1366"/>
    <w:rsid w:val="00BE26D6"/>
    <w:rsid w:val="00C1327B"/>
    <w:rsid w:val="00C23D9F"/>
    <w:rsid w:val="00C3548B"/>
    <w:rsid w:val="00C42623"/>
    <w:rsid w:val="00C54E4E"/>
    <w:rsid w:val="00C91024"/>
    <w:rsid w:val="00CA3946"/>
    <w:rsid w:val="00CC393B"/>
    <w:rsid w:val="00D00C18"/>
    <w:rsid w:val="00D10751"/>
    <w:rsid w:val="00D21CB7"/>
    <w:rsid w:val="00D31332"/>
    <w:rsid w:val="00D62BE0"/>
    <w:rsid w:val="00D72A9F"/>
    <w:rsid w:val="00D730EB"/>
    <w:rsid w:val="00D93347"/>
    <w:rsid w:val="00D942BF"/>
    <w:rsid w:val="00DC7847"/>
    <w:rsid w:val="00DF1FF9"/>
    <w:rsid w:val="00E038FF"/>
    <w:rsid w:val="00E119D8"/>
    <w:rsid w:val="00E11C71"/>
    <w:rsid w:val="00E85D3D"/>
    <w:rsid w:val="00ED3029"/>
    <w:rsid w:val="00ED6882"/>
    <w:rsid w:val="00EE27A2"/>
    <w:rsid w:val="00F440CE"/>
    <w:rsid w:val="00F4794A"/>
    <w:rsid w:val="00F5358B"/>
    <w:rsid w:val="00F62CD4"/>
    <w:rsid w:val="00F97CFD"/>
    <w:rsid w:val="00FC7F6C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80B42"/>
  <w15:chartTrackingRefBased/>
  <w15:docId w15:val="{EBC939CA-2B63-4EDE-9146-61F3B32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0283"/>
  </w:style>
  <w:style w:type="paragraph" w:styleId="a5">
    <w:name w:val="footer"/>
    <w:basedOn w:val="a"/>
    <w:link w:val="a6"/>
    <w:uiPriority w:val="99"/>
    <w:unhideWhenUsed/>
    <w:rsid w:val="001802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0283"/>
  </w:style>
  <w:style w:type="table" w:styleId="a7">
    <w:name w:val="Table Grid"/>
    <w:basedOn w:val="a1"/>
    <w:rsid w:val="0018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"/>
    <w:link w:val="HTML0"/>
    <w:uiPriority w:val="99"/>
    <w:semiHidden/>
    <w:unhideWhenUsed/>
    <w:rsid w:val="00E119D8"/>
    <w:pPr>
      <w:spacing w:after="0" w:line="240" w:lineRule="auto"/>
    </w:pPr>
    <w:rPr>
      <w:i/>
      <w:iCs/>
    </w:rPr>
  </w:style>
  <w:style w:type="character" w:customStyle="1" w:styleId="HTML0">
    <w:name w:val="Адреса HTML Знак"/>
    <w:basedOn w:val="a0"/>
    <w:link w:val="HTML"/>
    <w:uiPriority w:val="99"/>
    <w:semiHidden/>
    <w:rsid w:val="00E119D8"/>
    <w:rPr>
      <w:i/>
      <w:iCs/>
    </w:rPr>
  </w:style>
  <w:style w:type="character" w:styleId="a8">
    <w:name w:val="Hyperlink"/>
    <w:basedOn w:val="a0"/>
    <w:uiPriority w:val="99"/>
    <w:unhideWhenUsed/>
    <w:rsid w:val="00E119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19D8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3A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3A5D6F"/>
    <w:rPr>
      <w:b/>
      <w:bCs/>
    </w:rPr>
  </w:style>
  <w:style w:type="paragraph" w:styleId="ac">
    <w:name w:val="List Paragraph"/>
    <w:basedOn w:val="a"/>
    <w:uiPriority w:val="34"/>
    <w:qFormat/>
    <w:rsid w:val="001D6E26"/>
    <w:pPr>
      <w:spacing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homiac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khomiac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ccine.org.ua/pro-vakczynacziyu/about-vaccin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\\serv-share\Statcenter\&#1041;&#1083;&#1072;&#1085;&#1082;&#1080;\www.%20https:\khocz.com.ua\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Леонид Петрович</dc:creator>
  <cp:keywords/>
  <dc:description/>
  <cp:lastModifiedBy>Брыкин Михаил Сергеевич</cp:lastModifiedBy>
  <cp:revision>3</cp:revision>
  <cp:lastPrinted>2026-03-19T09:47:00Z</cp:lastPrinted>
  <dcterms:created xsi:type="dcterms:W3CDTF">2026-04-20T09:28:00Z</dcterms:created>
  <dcterms:modified xsi:type="dcterms:W3CDTF">2026-04-20T12:21:00Z</dcterms:modified>
</cp:coreProperties>
</file>